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8CC" w:rsidRDefault="007318CC" w:rsidP="007318CC">
      <w:pPr>
        <w:jc w:val="center"/>
        <w:rPr>
          <w:b/>
          <w:bCs/>
          <w:sz w:val="44"/>
          <w:szCs w:val="44"/>
        </w:rPr>
      </w:pPr>
      <w:r>
        <w:rPr>
          <w:b/>
          <w:bCs/>
          <w:sz w:val="44"/>
          <w:szCs w:val="44"/>
        </w:rPr>
        <w:t>Współpraca S</w:t>
      </w:r>
      <w:r w:rsidRPr="007318CC">
        <w:rPr>
          <w:b/>
          <w:bCs/>
          <w:sz w:val="44"/>
          <w:szCs w:val="44"/>
        </w:rPr>
        <w:t>zkoły</w:t>
      </w:r>
      <w:r>
        <w:rPr>
          <w:b/>
          <w:bCs/>
          <w:sz w:val="44"/>
          <w:szCs w:val="44"/>
        </w:rPr>
        <w:t xml:space="preserve"> Podstawowej z Oddziałami Przedszkolnymi w Rybnie im. Zygmunta Pruskiego</w:t>
      </w:r>
      <w:r w:rsidRPr="007318CC">
        <w:rPr>
          <w:b/>
          <w:bCs/>
          <w:sz w:val="44"/>
          <w:szCs w:val="44"/>
        </w:rPr>
        <w:t xml:space="preserve"> z instytucjami</w:t>
      </w:r>
      <w:r>
        <w:rPr>
          <w:b/>
          <w:bCs/>
          <w:sz w:val="44"/>
          <w:szCs w:val="44"/>
        </w:rPr>
        <w:t xml:space="preserve">                                 </w:t>
      </w:r>
      <w:r w:rsidR="002D256B">
        <w:rPr>
          <w:b/>
          <w:bCs/>
          <w:sz w:val="44"/>
          <w:szCs w:val="44"/>
        </w:rPr>
        <w:t xml:space="preserve">                rok szkolny 2021/22</w:t>
      </w:r>
    </w:p>
    <w:p w:rsidR="007318CC" w:rsidRPr="007318CC" w:rsidRDefault="007318CC" w:rsidP="007318CC">
      <w:pPr>
        <w:jc w:val="center"/>
        <w:rPr>
          <w:b/>
          <w:bCs/>
          <w:sz w:val="44"/>
          <w:szCs w:val="44"/>
        </w:rPr>
      </w:pPr>
    </w:p>
    <w:p w:rsidR="007318CC" w:rsidRPr="007318CC" w:rsidRDefault="007318CC" w:rsidP="007318CC">
      <w:pPr>
        <w:rPr>
          <w:b/>
          <w:bCs/>
        </w:rPr>
      </w:pPr>
      <w:r w:rsidRPr="007318CC">
        <w:rPr>
          <w:b/>
          <w:bCs/>
        </w:rPr>
        <w:t>Praca szkoły opiera się m.in. na współpracy z wieloma instytucjami.</w:t>
      </w:r>
    </w:p>
    <w:p w:rsidR="007318CC" w:rsidRPr="007318CC" w:rsidRDefault="007318CC" w:rsidP="007318CC">
      <w:pPr>
        <w:rPr>
          <w:b/>
          <w:bCs/>
        </w:rPr>
      </w:pPr>
      <w:r w:rsidRPr="007318CC">
        <w:rPr>
          <w:b/>
          <w:bCs/>
        </w:rPr>
        <w:t>Należą do nich:</w:t>
      </w:r>
    </w:p>
    <w:p w:rsidR="007318CC" w:rsidRPr="007318CC" w:rsidRDefault="007318CC" w:rsidP="007318CC">
      <w:pPr>
        <w:rPr>
          <w:b/>
          <w:bCs/>
        </w:rPr>
      </w:pPr>
      <w:r w:rsidRPr="007318CC">
        <w:rPr>
          <w:b/>
          <w:bCs/>
        </w:rPr>
        <w:t>Porad</w:t>
      </w:r>
      <w:r>
        <w:rPr>
          <w:b/>
          <w:bCs/>
        </w:rPr>
        <w:t>nia psychologiczno-pedagogiczna w Sochaczewie oraz Niepubliczna Poradnia ALFA w Sochaczewie</w:t>
      </w:r>
    </w:p>
    <w:p w:rsidR="007318CC" w:rsidRPr="007318CC" w:rsidRDefault="007318CC" w:rsidP="007318CC">
      <w:r w:rsidRPr="007318CC">
        <w:t>Jest to współpraca ważna, ponieważ na podstawie opinii poradni nauczyciele otrzymują informacje o danym uczniu, potrzebne do dalszej pracy dydaktyczno-wychowawczej. Współpraca ta jest tym bardziej cenna i konieczna, jeśli w danej szkole nie ma pedagoga szkolnego.</w:t>
      </w:r>
      <w:r w:rsidRPr="007318CC">
        <w:br/>
        <w:t>W Polsce działają głównie publiczne poradnie psychologiczno-pedagogiczne, które podlegają kuratorium oświaty. Usługi przez nie wykonywane są bezpłatne i dobrowolne. Funkcjonują one na terenie całego kraju i obejmują swym działaniem dzieci i młodzież w wieku od 0-19 lat, ich rodziców, opiekunów oraz nauczycieli i wychowawców.</w:t>
      </w:r>
      <w:r w:rsidRPr="007318CC">
        <w:br/>
        <w:t>Poradnia realizuje zadania poprzez diagnozę, konsultację, terapię, psychoedukację, rehabilitację, doradztwo, mediacje i interwencje w środowisku ucznia, działalność profilaktyczną i informacyjną. Wykonywanie wymienionych zadań przez poradnię opiera się na współpracy z rodzicami, nauczycielami oraz innymi poradniami specjalistycznymi i podmiotami działającymi na rzecz rodziny, dzieci i młodzieży.</w:t>
      </w:r>
    </w:p>
    <w:p w:rsidR="007318CC" w:rsidRPr="007318CC" w:rsidRDefault="007318CC" w:rsidP="007318CC">
      <w:r w:rsidRPr="007318CC">
        <w:t>.</w:t>
      </w:r>
    </w:p>
    <w:p w:rsidR="007318CC" w:rsidRPr="007318CC" w:rsidRDefault="007318CC" w:rsidP="007318CC">
      <w:r w:rsidRPr="007318CC">
        <w:t>Ważnym zadaniem poradni, jest orzekanie w sprawie kształcenia specjalnego oraz w sprawach indywidualnego nauczania. Ponadto poradnia wydaje opinie w następujących sprawach:</w:t>
      </w:r>
    </w:p>
    <w:p w:rsidR="007318CC" w:rsidRPr="007318CC" w:rsidRDefault="007318CC" w:rsidP="007318CC">
      <w:r w:rsidRPr="007318CC">
        <w:t>• wcześniejszego przyjęcia ucznia do szkoły lub odroczenia go,</w:t>
      </w:r>
      <w:r w:rsidRPr="007318CC">
        <w:br/>
        <w:t>• pozostawienia ucznia klas I-III drugi rok w tej samej klasie,</w:t>
      </w:r>
      <w:r w:rsidRPr="007318CC">
        <w:br/>
        <w:t>• objęcia ucznia nauką w klasie terapeutycznej,</w:t>
      </w:r>
      <w:r w:rsidRPr="007318CC">
        <w:br/>
        <w:t>• dostosowania wymagań edukacyjnych do potrzeb ucznia z zaburzeniami i odchyleniami,</w:t>
      </w:r>
      <w:r w:rsidRPr="007318CC">
        <w:br/>
        <w:t xml:space="preserve">• zwolnienia </w:t>
      </w:r>
      <w:r w:rsidR="002D256B">
        <w:t>ucznia z wadą słuchu lub dysleks</w:t>
      </w:r>
      <w:r w:rsidRPr="007318CC">
        <w:t>ją z nauki drugiego języka obcego,</w:t>
      </w:r>
      <w:r w:rsidRPr="007318CC">
        <w:br/>
        <w:t>• udzielania zezwolenia na indywidualny program lub tok nauki,</w:t>
      </w:r>
      <w:r w:rsidRPr="007318CC">
        <w:br/>
        <w:t>• przyjęcia ucznia gimnazjum do oddziału przysposabiającego do pracy,</w:t>
      </w:r>
      <w:r w:rsidRPr="007318CC">
        <w:br/>
        <w:t>• przyjęcia do klasy pierwszej szkoły ponadgimnazjalnej kandydata z problemami zdrowotnymi,</w:t>
      </w:r>
      <w:r w:rsidRPr="007318CC">
        <w:br/>
        <w:t>• przystąpienia ucznia z zaburzeniami lub trudnościami w uczeniu do sprawdzianu po kolejnym etapie nauki.</w:t>
      </w:r>
    </w:p>
    <w:p w:rsidR="007318CC" w:rsidRPr="007318CC" w:rsidRDefault="007318CC" w:rsidP="007318CC">
      <w:r w:rsidRPr="007318CC">
        <w:t>.</w:t>
      </w:r>
    </w:p>
    <w:p w:rsidR="007318CC" w:rsidRPr="007318CC" w:rsidRDefault="007318CC" w:rsidP="007318CC">
      <w:r w:rsidRPr="007318CC">
        <w:t xml:space="preserve">Po przeprowadzeniu badań poradnia wydaje opinię zbiorczą o dziecku, którą uzgadnia zespół specjalistyczny składający się z pedagoga, lekarza, psychologa. Zatwierdzeniem zajmuje się zespół </w:t>
      </w:r>
      <w:r w:rsidRPr="007318CC">
        <w:lastRenderedPageBreak/>
        <w:t>orzekający złożony z dyrektora poradni, kierownika poradni medycyny szkolnej, lekarza neurologa, psychologa, pedagoga i przedstawiciela administracji szkolnej.</w:t>
      </w:r>
      <w:r w:rsidRPr="007318CC">
        <w:br/>
        <w:t>Opinię wydaje się na pisemny wniosek rodziców dziecka. Na wniosek lub za zgodą rodziców poradnia przekazuje kopię opinii do placówki, do której uczęszcza dziecko. Poradnia prowadzi dokumentację swojej działalności. Zanim poradnia psychologiczno-pedagogiczna rozpocznie tok pracy w zakresie orzecznictwa, wcześniejsze rozpoznanie nieprawidłowości rozwojowe dziecka ujawniają się podczas nauki szkolnej, a nawet w przedszkolu. Toteż ważnym zadaniem poradni jest utrzymanie kontaktu m.in. ze szkołami, aby kierować pracą nauczycieli, prowadzących obserwacje dzieci z zaburzeniami. Zgodnie z przepisami szkoła nie może kierować ucznia na badania, może jedynie zachęcać rodziców, aby udali się do poradni na konsultacje. Nauczyciel nie tylko nie może kierować ucznia na badania, ale nie może też z własnej inicjatywy przekazywać informacji o uczniu bezpośrednio do poradni, jedynie za pośrednictwem rodziców.</w:t>
      </w:r>
    </w:p>
    <w:p w:rsidR="007318CC" w:rsidRPr="00EE5952" w:rsidRDefault="007318CC" w:rsidP="007318CC">
      <w:pPr>
        <w:rPr>
          <w:b/>
          <w:bCs/>
        </w:rPr>
      </w:pPr>
      <w:r w:rsidRPr="007318CC">
        <w:rPr>
          <w:b/>
          <w:bCs/>
        </w:rPr>
        <w:t>Policja</w:t>
      </w:r>
    </w:p>
    <w:p w:rsidR="007318CC" w:rsidRPr="007318CC" w:rsidRDefault="007318CC" w:rsidP="007318CC">
      <w:r w:rsidRPr="007318CC">
        <w:t>W ramach długofalowej pra</w:t>
      </w:r>
      <w:r w:rsidR="00EE5952">
        <w:t>cy wychowawczo-profilaktycznej</w:t>
      </w:r>
      <w:r w:rsidRPr="007318CC">
        <w:t xml:space="preserve"> szkoła i policja</w:t>
      </w:r>
      <w:r w:rsidR="00EE5952">
        <w:t>- Dzielnicowy oraz WDSN</w:t>
      </w:r>
      <w:r w:rsidRPr="007318CC">
        <w:t xml:space="preserve"> utrzymują stałą, bieżącą współpracę w zakresie profilaktyki zagrożeń.</w:t>
      </w:r>
      <w:r w:rsidRPr="007318CC">
        <w:br/>
        <w:t>Koordynatorami współpracy powinni być: pedagog/psycholog szkolny oraz specjalista ds. nieletnich i patologii właściwej jednostki policji.</w:t>
      </w:r>
      <w:r w:rsidRPr="007318CC">
        <w:br/>
        <w:t>Pracownicy szkoły wyznaczeni do współpracy z policją, specjaliści ds. nieletnich i patologii oraz dzielnicowi powinni wspólnie ustalić wzajemnie zasady kontaktu, by móc na bieżąco wymieniać informacje i rozwiązywać problemy związane z bezpieczeństwem i dobrem uczniów.</w:t>
      </w:r>
    </w:p>
    <w:p w:rsidR="007318CC" w:rsidRPr="007318CC" w:rsidRDefault="007318CC" w:rsidP="007318CC">
      <w:r w:rsidRPr="007318CC">
        <w:t>W ramach współpracy policji ze szkołą organizuje się:</w:t>
      </w:r>
    </w:p>
    <w:p w:rsidR="007318CC" w:rsidRPr="007318CC" w:rsidRDefault="007318CC" w:rsidP="007318CC">
      <w:r w:rsidRPr="007318CC">
        <w:t>• spotkania pedagogów szkolnych, nauczycieli, dyrektorów szkół z zaproszonymi specjalistami ds. nieletnich i patologii, podejmujące tematykę zagrożeń przestępczością oraz demoralizacją dzieci i młodzieży w środowisku lokalnym,</w:t>
      </w:r>
      <w:r w:rsidRPr="007318CC">
        <w:br/>
        <w:t>• spotkania tematyczne młodzieży szkolnej z udziałem policjantów m.in. na temat odpowiedzialności nieletnich za popełniane czyny karalne, prawnych aspektów narkomanii, wychowania w trzeźwości itp. oraz z młodszymi uczniami, na temat zasad bezpieczeństwa, zachowań ryzykownych oraz sposobów unikania zagrożeń,</w:t>
      </w:r>
      <w:r w:rsidRPr="007318CC">
        <w:br/>
        <w:t>• informowanie policji o zdarzeniach na terenie szkoły wypełniających znamiona przestępstwa, stanowiących zagrożenie dla życia i zdrowia uczniów oraz przejawach demoralizacji dzieci i młodzieży,</w:t>
      </w:r>
      <w:r w:rsidRPr="007318CC">
        <w:br/>
        <w:t>• udzielanie przez policję pomocy szkole w rozwiązywaniu trudnych, mogących mieć podłoże przestępcze problemów, które zaistniały na terenie szkoły,</w:t>
      </w:r>
      <w:r w:rsidRPr="007318CC">
        <w:br/>
        <w:t>• wspólny - szkoły i policji - udział w lokalnych programach profilaktycznych związanych z zapewnieniem bezpieczeństwa uczniom oraz zapobieganiem demoralizacji i przestępczości nieletnich.</w:t>
      </w:r>
      <w:r w:rsidRPr="007318CC">
        <w:br/>
        <w:t>• pomoc w przygotowaniu uczniów i przeprowadzaniu egzaminu na kartę rowerową.</w:t>
      </w:r>
    </w:p>
    <w:p w:rsidR="007318CC" w:rsidRPr="00EE5952" w:rsidRDefault="007318CC" w:rsidP="007318CC">
      <w:pPr>
        <w:rPr>
          <w:b/>
          <w:bCs/>
        </w:rPr>
      </w:pPr>
      <w:r w:rsidRPr="007318CC">
        <w:rPr>
          <w:b/>
          <w:bCs/>
        </w:rPr>
        <w:t>Z Władzami lokalnymi i samorządowymi</w:t>
      </w:r>
    </w:p>
    <w:p w:rsidR="007318CC" w:rsidRPr="007318CC" w:rsidRDefault="007318CC" w:rsidP="007318CC">
      <w:r w:rsidRPr="007318CC">
        <w:t>Współpraca polega na:</w:t>
      </w:r>
    </w:p>
    <w:p w:rsidR="007318CC" w:rsidRPr="007318CC" w:rsidRDefault="007318CC" w:rsidP="007318CC">
      <w:r w:rsidRPr="007318CC">
        <w:t>.</w:t>
      </w:r>
    </w:p>
    <w:p w:rsidR="007318CC" w:rsidRPr="007318CC" w:rsidRDefault="007318CC" w:rsidP="007318CC">
      <w:r w:rsidRPr="007318CC">
        <w:t>• zapoznanie uczniów z pracą urzędów;</w:t>
      </w:r>
      <w:r w:rsidRPr="007318CC">
        <w:br/>
        <w:t>• nawiązywanie kontaktów z władzami poprzez spotkania z nauczycielami i uczniami z okazji uroczystości szkolnych,</w:t>
      </w:r>
      <w:r w:rsidRPr="007318CC">
        <w:br/>
        <w:t>• dofinansowanie do projektów edukacyjnych i sportowych</w:t>
      </w:r>
      <w:r w:rsidR="002D256B">
        <w:t xml:space="preserve"> GKRPA</w:t>
      </w:r>
      <w:bookmarkStart w:id="0" w:name="_GoBack"/>
      <w:bookmarkEnd w:id="0"/>
      <w:r w:rsidRPr="007318CC">
        <w:t>,</w:t>
      </w:r>
      <w:r w:rsidRPr="007318CC">
        <w:br/>
      </w:r>
      <w:r w:rsidRPr="007318CC">
        <w:lastRenderedPageBreak/>
        <w:t>• sponsorowanie nagród na konkursy organizowane przez szkołę (honorowy patronat Burmistrza)</w:t>
      </w:r>
      <w:r w:rsidRPr="007318CC">
        <w:br/>
        <w:t>• promocja szkoły na stronach Gminnego Portalu Internetowego.</w:t>
      </w:r>
    </w:p>
    <w:p w:rsidR="007318CC" w:rsidRPr="007318CC" w:rsidRDefault="007318CC" w:rsidP="007318CC">
      <w:r w:rsidRPr="007318CC">
        <w:rPr>
          <w:b/>
          <w:bCs/>
        </w:rPr>
        <w:t xml:space="preserve"> Straż Pożarna</w:t>
      </w:r>
    </w:p>
    <w:p w:rsidR="007318CC" w:rsidRPr="007318CC" w:rsidRDefault="007318CC" w:rsidP="007318CC">
      <w:r w:rsidRPr="007318CC">
        <w:t>• zabezpieczenia większych uroczystości szkolnych,</w:t>
      </w:r>
      <w:r w:rsidRPr="007318CC">
        <w:br/>
        <w:t>• prelekcje związane z bezpieczeństwem pożarowym,</w:t>
      </w:r>
      <w:r w:rsidRPr="007318CC">
        <w:br/>
        <w:t>• udział uczniów i nauczycieli w różnorodnych konkursach plastycznych i wiedzy organizowanych pod patronatem tych instytucji.</w:t>
      </w:r>
    </w:p>
    <w:p w:rsidR="007318CC" w:rsidRPr="00EE5952" w:rsidRDefault="007318CC" w:rsidP="007318CC">
      <w:pPr>
        <w:rPr>
          <w:b/>
          <w:bCs/>
        </w:rPr>
      </w:pPr>
      <w:r w:rsidRPr="007318CC">
        <w:rPr>
          <w:b/>
          <w:bCs/>
        </w:rPr>
        <w:t>Parafia Rzymsko-Katolicka</w:t>
      </w:r>
    </w:p>
    <w:p w:rsidR="00EE5952" w:rsidRDefault="007318CC" w:rsidP="007318CC">
      <w:r w:rsidRPr="007318CC">
        <w:t>• zapraszanie księży na uroczystości szkolne</w:t>
      </w:r>
      <w:r w:rsidRPr="007318CC">
        <w:br/>
        <w:t>• współpraca w zorganizowaniu pomocy najbardziej potrzebującym.</w:t>
      </w:r>
      <w:r w:rsidRPr="007318CC">
        <w:br/>
        <w:t>• pomoc w zorganizowaniu wigilii szkolnej, jasełek.</w:t>
      </w:r>
    </w:p>
    <w:p w:rsidR="007318CC" w:rsidRPr="00EE5952" w:rsidRDefault="00EE5952" w:rsidP="007318CC">
      <w:pPr>
        <w:rPr>
          <w:b/>
        </w:rPr>
      </w:pPr>
      <w:r w:rsidRPr="00EE5952">
        <w:rPr>
          <w:b/>
        </w:rPr>
        <w:t xml:space="preserve">Gminny </w:t>
      </w:r>
      <w:r w:rsidR="007318CC" w:rsidRPr="00EE5952">
        <w:rPr>
          <w:b/>
          <w:bCs/>
        </w:rPr>
        <w:t>Ośrodek Pomocy Społecznej</w:t>
      </w:r>
    </w:p>
    <w:p w:rsidR="007318CC" w:rsidRPr="007318CC" w:rsidRDefault="007318CC" w:rsidP="007318CC">
      <w:r w:rsidRPr="007318CC">
        <w:t>• rozpoznanie środowiska ucznia,</w:t>
      </w:r>
      <w:r w:rsidRPr="007318CC">
        <w:br/>
        <w:t>• finansowanie obiadów najbardziej potrzebującym,</w:t>
      </w:r>
      <w:r w:rsidRPr="007318CC">
        <w:br/>
        <w:t>• udzielanie doraźnej pomocy finansowej i rzeczowej,</w:t>
      </w:r>
      <w:r w:rsidRPr="007318CC">
        <w:br/>
        <w:t>• dofinansowanie do wyjazdów uczniom z rodzin ubogich,</w:t>
      </w:r>
      <w:r w:rsidRPr="007318CC">
        <w:br/>
        <w:t>• wspieranie rodzin potrzebujących pomocy.</w:t>
      </w:r>
    </w:p>
    <w:p w:rsidR="007318CC" w:rsidRPr="00EE5952" w:rsidRDefault="00EE5952" w:rsidP="007318CC">
      <w:pPr>
        <w:rPr>
          <w:b/>
          <w:bCs/>
        </w:rPr>
      </w:pPr>
      <w:r>
        <w:rPr>
          <w:b/>
          <w:bCs/>
        </w:rPr>
        <w:t xml:space="preserve"> Biblioteka Gminna</w:t>
      </w:r>
    </w:p>
    <w:p w:rsidR="007318CC" w:rsidRPr="007318CC" w:rsidRDefault="007318CC" w:rsidP="007318CC">
      <w:r w:rsidRPr="007318CC">
        <w:t>• wystawy okazjonalne,</w:t>
      </w:r>
      <w:r w:rsidRPr="007318CC">
        <w:br/>
        <w:t>• spotkania autorskie, koncerty muzyczne,</w:t>
      </w:r>
      <w:r w:rsidRPr="007318CC">
        <w:br/>
        <w:t>• udział uczniów i nauczycieli w konkursach pozaszkolnych organizowanych przez DK</w:t>
      </w:r>
      <w:r w:rsidRPr="007318CC">
        <w:br/>
        <w:t>• wspólne organizowanie czasu wolnego uczniom.</w:t>
      </w:r>
    </w:p>
    <w:p w:rsidR="006606E1" w:rsidRDefault="006606E1"/>
    <w:sectPr w:rsidR="00660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CC"/>
    <w:rsid w:val="002D256B"/>
    <w:rsid w:val="006606E1"/>
    <w:rsid w:val="007318CC"/>
    <w:rsid w:val="00EE59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70FF"/>
  <w15:chartTrackingRefBased/>
  <w15:docId w15:val="{E2F51EBB-66F8-4B37-91B7-9AE39C81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E59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5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8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5628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2020-09-30T11:41:00Z</cp:lastPrinted>
  <dcterms:created xsi:type="dcterms:W3CDTF">2022-03-26T16:24:00Z</dcterms:created>
  <dcterms:modified xsi:type="dcterms:W3CDTF">2022-03-26T16:24:00Z</dcterms:modified>
</cp:coreProperties>
</file>